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FC064" w14:textId="77777777" w:rsidR="002600B6" w:rsidRDefault="002600B6" w:rsidP="002600B6">
      <w:pPr>
        <w:jc w:val="center"/>
        <w:rPr>
          <w:b/>
          <w:sz w:val="32"/>
          <w:szCs w:val="32"/>
        </w:rPr>
      </w:pPr>
    </w:p>
    <w:p w14:paraId="3A0ABF47" w14:textId="6D2696B0" w:rsidR="001B31B6" w:rsidRPr="002600B6" w:rsidRDefault="002600B6" w:rsidP="002600B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600B6">
        <w:rPr>
          <w:b/>
          <w:sz w:val="32"/>
          <w:szCs w:val="32"/>
        </w:rPr>
        <w:t>ADALET MESLEK YÜKSEKOKULU İKİ DERS SINAV PROGRAMI</w:t>
      </w:r>
    </w:p>
    <w:p w14:paraId="2E15C5A0" w14:textId="3AA7A51D" w:rsidR="002600B6" w:rsidRDefault="002600B6">
      <w:r>
        <w:t xml:space="preserve"> </w:t>
      </w:r>
    </w:p>
    <w:tbl>
      <w:tblPr>
        <w:tblStyle w:val="TableGrid"/>
        <w:tblW w:w="9110" w:type="dxa"/>
        <w:tblLook w:val="04A0" w:firstRow="1" w:lastRow="0" w:firstColumn="1" w:lastColumn="0" w:noHBand="0" w:noVBand="1"/>
      </w:tblPr>
      <w:tblGrid>
        <w:gridCol w:w="1852"/>
        <w:gridCol w:w="4727"/>
        <w:gridCol w:w="1463"/>
        <w:gridCol w:w="1068"/>
      </w:tblGrid>
      <w:tr w:rsidR="002600B6" w14:paraId="2800B6D6" w14:textId="77777777" w:rsidTr="002600B6">
        <w:trPr>
          <w:trHeight w:val="263"/>
        </w:trPr>
        <w:tc>
          <w:tcPr>
            <w:tcW w:w="1852" w:type="dxa"/>
          </w:tcPr>
          <w:p w14:paraId="67EFC261" w14:textId="74C199F8" w:rsidR="002600B6" w:rsidRPr="002600B6" w:rsidRDefault="002600B6">
            <w:pPr>
              <w:rPr>
                <w:b/>
              </w:rPr>
            </w:pPr>
            <w:r w:rsidRPr="002600B6">
              <w:rPr>
                <w:b/>
              </w:rPr>
              <w:t>DERSİN KODU</w:t>
            </w:r>
          </w:p>
        </w:tc>
        <w:tc>
          <w:tcPr>
            <w:tcW w:w="4727" w:type="dxa"/>
          </w:tcPr>
          <w:p w14:paraId="74010430" w14:textId="0DBBFB30" w:rsidR="002600B6" w:rsidRPr="002600B6" w:rsidRDefault="002600B6">
            <w:pPr>
              <w:rPr>
                <w:b/>
              </w:rPr>
            </w:pPr>
            <w:r w:rsidRPr="002600B6">
              <w:rPr>
                <w:b/>
              </w:rPr>
              <w:t>DERSİN ADI</w:t>
            </w:r>
          </w:p>
        </w:tc>
        <w:tc>
          <w:tcPr>
            <w:tcW w:w="1463" w:type="dxa"/>
          </w:tcPr>
          <w:p w14:paraId="660A966D" w14:textId="6FB2E3E8" w:rsidR="002600B6" w:rsidRPr="002600B6" w:rsidRDefault="002600B6">
            <w:pPr>
              <w:rPr>
                <w:b/>
              </w:rPr>
            </w:pPr>
            <w:r w:rsidRPr="002600B6">
              <w:rPr>
                <w:b/>
              </w:rPr>
              <w:t>TARİH</w:t>
            </w:r>
          </w:p>
        </w:tc>
        <w:tc>
          <w:tcPr>
            <w:tcW w:w="1068" w:type="dxa"/>
          </w:tcPr>
          <w:p w14:paraId="3F39D081" w14:textId="1652D582" w:rsidR="002600B6" w:rsidRPr="002600B6" w:rsidRDefault="002600B6">
            <w:pPr>
              <w:rPr>
                <w:b/>
              </w:rPr>
            </w:pPr>
            <w:r w:rsidRPr="002600B6">
              <w:rPr>
                <w:b/>
              </w:rPr>
              <w:t>SAAT</w:t>
            </w:r>
          </w:p>
        </w:tc>
      </w:tr>
      <w:tr w:rsidR="002600B6" w14:paraId="127F409F" w14:textId="77777777" w:rsidTr="002600B6">
        <w:trPr>
          <w:trHeight w:val="263"/>
        </w:trPr>
        <w:tc>
          <w:tcPr>
            <w:tcW w:w="1852" w:type="dxa"/>
          </w:tcPr>
          <w:p w14:paraId="3E72FEA4" w14:textId="653500F9" w:rsidR="002600B6" w:rsidRDefault="002600B6">
            <w:r>
              <w:t>ADLM 1001</w:t>
            </w:r>
          </w:p>
        </w:tc>
        <w:tc>
          <w:tcPr>
            <w:tcW w:w="4727" w:type="dxa"/>
          </w:tcPr>
          <w:p w14:paraId="5C9FBDAE" w14:textId="7A37C654" w:rsidR="002600B6" w:rsidRDefault="002600B6">
            <w:r>
              <w:t>MEDENİ HUKUK BİLGİSİ</w:t>
            </w:r>
          </w:p>
        </w:tc>
        <w:tc>
          <w:tcPr>
            <w:tcW w:w="1463" w:type="dxa"/>
          </w:tcPr>
          <w:p w14:paraId="773CAFD2" w14:textId="46488734" w:rsidR="002600B6" w:rsidRDefault="002600B6">
            <w:r>
              <w:t>17.02.2021</w:t>
            </w:r>
          </w:p>
        </w:tc>
        <w:tc>
          <w:tcPr>
            <w:tcW w:w="1068" w:type="dxa"/>
          </w:tcPr>
          <w:p w14:paraId="6E3215E7" w14:textId="5444F6FB" w:rsidR="002600B6" w:rsidRDefault="002600B6">
            <w:r>
              <w:t>11:45</w:t>
            </w:r>
          </w:p>
        </w:tc>
      </w:tr>
      <w:tr w:rsidR="002600B6" w14:paraId="64343A33" w14:textId="77777777" w:rsidTr="002600B6">
        <w:trPr>
          <w:trHeight w:val="275"/>
        </w:trPr>
        <w:tc>
          <w:tcPr>
            <w:tcW w:w="1852" w:type="dxa"/>
          </w:tcPr>
          <w:p w14:paraId="36DED76C" w14:textId="0EF8CBB0" w:rsidR="002600B6" w:rsidRDefault="002600B6">
            <w:r>
              <w:t>ADLM 2001</w:t>
            </w:r>
          </w:p>
        </w:tc>
        <w:tc>
          <w:tcPr>
            <w:tcW w:w="4727" w:type="dxa"/>
          </w:tcPr>
          <w:p w14:paraId="1DFB24E6" w14:textId="33606BF8" w:rsidR="002600B6" w:rsidRDefault="002600B6">
            <w:r>
              <w:t>MEDENİ YARGILAMA HUKUKU BİLGİSİ</w:t>
            </w:r>
          </w:p>
        </w:tc>
        <w:tc>
          <w:tcPr>
            <w:tcW w:w="1463" w:type="dxa"/>
          </w:tcPr>
          <w:p w14:paraId="46C35D27" w14:textId="6E64B9A5" w:rsidR="002600B6" w:rsidRDefault="002600B6">
            <w:r>
              <w:t>17.02.2021</w:t>
            </w:r>
          </w:p>
        </w:tc>
        <w:tc>
          <w:tcPr>
            <w:tcW w:w="1068" w:type="dxa"/>
          </w:tcPr>
          <w:p w14:paraId="4FD97397" w14:textId="5CCE0EE3" w:rsidR="002600B6" w:rsidRDefault="002600B6">
            <w:r>
              <w:t>11:45</w:t>
            </w:r>
          </w:p>
        </w:tc>
      </w:tr>
      <w:tr w:rsidR="002600B6" w14:paraId="1305679E" w14:textId="77777777" w:rsidTr="002600B6">
        <w:trPr>
          <w:trHeight w:val="263"/>
        </w:trPr>
        <w:tc>
          <w:tcPr>
            <w:tcW w:w="1852" w:type="dxa"/>
          </w:tcPr>
          <w:p w14:paraId="42A9A845" w14:textId="1D1F7AFF" w:rsidR="002600B6" w:rsidRDefault="002600B6">
            <w:r>
              <w:t>ADLM 2503</w:t>
            </w:r>
          </w:p>
        </w:tc>
        <w:tc>
          <w:tcPr>
            <w:tcW w:w="4727" w:type="dxa"/>
          </w:tcPr>
          <w:p w14:paraId="01A92E92" w14:textId="4E66B4E7" w:rsidR="002600B6" w:rsidRDefault="002600B6">
            <w:r>
              <w:t>MEMUR HUKUKU BİLGİSİ</w:t>
            </w:r>
          </w:p>
        </w:tc>
        <w:tc>
          <w:tcPr>
            <w:tcW w:w="1463" w:type="dxa"/>
          </w:tcPr>
          <w:p w14:paraId="526C3FCD" w14:textId="0EF59A03" w:rsidR="002600B6" w:rsidRDefault="002600B6">
            <w:r>
              <w:t>18.02.2021</w:t>
            </w:r>
          </w:p>
        </w:tc>
        <w:tc>
          <w:tcPr>
            <w:tcW w:w="1068" w:type="dxa"/>
          </w:tcPr>
          <w:p w14:paraId="1DD86E1F" w14:textId="5D6787F3" w:rsidR="002600B6" w:rsidRDefault="002600B6">
            <w:r>
              <w:t>11:45</w:t>
            </w:r>
          </w:p>
        </w:tc>
      </w:tr>
      <w:tr w:rsidR="002600B6" w14:paraId="452D6AEA" w14:textId="77777777" w:rsidTr="002600B6">
        <w:trPr>
          <w:trHeight w:val="263"/>
        </w:trPr>
        <w:tc>
          <w:tcPr>
            <w:tcW w:w="1852" w:type="dxa"/>
          </w:tcPr>
          <w:p w14:paraId="5164CF65" w14:textId="4BAA0530" w:rsidR="002600B6" w:rsidRDefault="002600B6">
            <w:r>
              <w:t>HKUK 1506</w:t>
            </w:r>
          </w:p>
        </w:tc>
        <w:tc>
          <w:tcPr>
            <w:tcW w:w="4727" w:type="dxa"/>
          </w:tcPr>
          <w:p w14:paraId="23753BF8" w14:textId="39D0B261" w:rsidR="002600B6" w:rsidRDefault="002600B6">
            <w:r>
              <w:t>HUKUK DİLİ VE ADLİ YAZIŞMA TEKNİKLERİ</w:t>
            </w:r>
          </w:p>
        </w:tc>
        <w:tc>
          <w:tcPr>
            <w:tcW w:w="1463" w:type="dxa"/>
          </w:tcPr>
          <w:p w14:paraId="638A709C" w14:textId="14D95C28" w:rsidR="002600B6" w:rsidRDefault="002600B6">
            <w:r>
              <w:t>17.02.2021</w:t>
            </w:r>
          </w:p>
        </w:tc>
        <w:tc>
          <w:tcPr>
            <w:tcW w:w="1068" w:type="dxa"/>
          </w:tcPr>
          <w:p w14:paraId="510EF081" w14:textId="7596CA62" w:rsidR="002600B6" w:rsidRDefault="002600B6">
            <w:r>
              <w:t>11:45</w:t>
            </w:r>
          </w:p>
        </w:tc>
      </w:tr>
      <w:tr w:rsidR="002600B6" w14:paraId="655D6B65" w14:textId="77777777" w:rsidTr="002600B6">
        <w:trPr>
          <w:trHeight w:val="263"/>
        </w:trPr>
        <w:tc>
          <w:tcPr>
            <w:tcW w:w="1852" w:type="dxa"/>
          </w:tcPr>
          <w:p w14:paraId="7A6B7BFB" w14:textId="1A8D9B59" w:rsidR="002600B6" w:rsidRDefault="002600B6">
            <w:r>
              <w:t>HKUK 1507</w:t>
            </w:r>
          </w:p>
        </w:tc>
        <w:tc>
          <w:tcPr>
            <w:tcW w:w="4727" w:type="dxa"/>
          </w:tcPr>
          <w:p w14:paraId="08803862" w14:textId="5D3DD10C" w:rsidR="002600B6" w:rsidRDefault="002600B6">
            <w:r>
              <w:t>SİYASET BİLİMİNE GİRİŞ</w:t>
            </w:r>
          </w:p>
        </w:tc>
        <w:tc>
          <w:tcPr>
            <w:tcW w:w="1463" w:type="dxa"/>
          </w:tcPr>
          <w:p w14:paraId="39FFC62B" w14:textId="7AD18F60" w:rsidR="002600B6" w:rsidRDefault="002600B6">
            <w:r>
              <w:t>18.02.2021</w:t>
            </w:r>
          </w:p>
        </w:tc>
        <w:tc>
          <w:tcPr>
            <w:tcW w:w="1068" w:type="dxa"/>
          </w:tcPr>
          <w:p w14:paraId="24622CCD" w14:textId="1A85B429" w:rsidR="002600B6" w:rsidRDefault="002600B6">
            <w:r>
              <w:t>11:45</w:t>
            </w:r>
          </w:p>
        </w:tc>
      </w:tr>
      <w:tr w:rsidR="002600B6" w14:paraId="29BB6A7C" w14:textId="77777777" w:rsidTr="002600B6">
        <w:trPr>
          <w:trHeight w:val="263"/>
        </w:trPr>
        <w:tc>
          <w:tcPr>
            <w:tcW w:w="1852" w:type="dxa"/>
          </w:tcPr>
          <w:p w14:paraId="4BEDE100" w14:textId="524C4BD6" w:rsidR="002600B6" w:rsidRDefault="002600B6">
            <w:r>
              <w:t>HKUK 3511</w:t>
            </w:r>
          </w:p>
        </w:tc>
        <w:tc>
          <w:tcPr>
            <w:tcW w:w="4727" w:type="dxa"/>
          </w:tcPr>
          <w:p w14:paraId="7FDD98A2" w14:textId="10D687B1" w:rsidR="002600B6" w:rsidRDefault="002600B6">
            <w:r>
              <w:t>DİSİPLİN HUKUKU</w:t>
            </w:r>
          </w:p>
        </w:tc>
        <w:tc>
          <w:tcPr>
            <w:tcW w:w="1463" w:type="dxa"/>
          </w:tcPr>
          <w:p w14:paraId="733584AC" w14:textId="763A97BA" w:rsidR="002600B6" w:rsidRDefault="002600B6">
            <w:r>
              <w:t>17.02.2021</w:t>
            </w:r>
          </w:p>
        </w:tc>
        <w:tc>
          <w:tcPr>
            <w:tcW w:w="1068" w:type="dxa"/>
          </w:tcPr>
          <w:p w14:paraId="672FA435" w14:textId="209609FE" w:rsidR="002600B6" w:rsidRDefault="002600B6">
            <w:r>
              <w:t>14:00</w:t>
            </w:r>
          </w:p>
        </w:tc>
      </w:tr>
      <w:tr w:rsidR="002600B6" w14:paraId="603C4306" w14:textId="77777777" w:rsidTr="002600B6">
        <w:trPr>
          <w:trHeight w:val="275"/>
        </w:trPr>
        <w:tc>
          <w:tcPr>
            <w:tcW w:w="1852" w:type="dxa"/>
          </w:tcPr>
          <w:p w14:paraId="50B05814" w14:textId="40D937FD" w:rsidR="002600B6" w:rsidRDefault="002600B6">
            <w:r>
              <w:t>UFND 5010</w:t>
            </w:r>
          </w:p>
        </w:tc>
        <w:tc>
          <w:tcPr>
            <w:tcW w:w="4727" w:type="dxa"/>
          </w:tcPr>
          <w:p w14:paraId="182FC8F1" w14:textId="38C29E13" w:rsidR="002600B6" w:rsidRDefault="002600B6">
            <w:r>
              <w:t>ETİK KÜLTÜRÜ</w:t>
            </w:r>
          </w:p>
        </w:tc>
        <w:tc>
          <w:tcPr>
            <w:tcW w:w="1463" w:type="dxa"/>
          </w:tcPr>
          <w:p w14:paraId="7C3C7893" w14:textId="7E60C2DB" w:rsidR="002600B6" w:rsidRDefault="002600B6">
            <w:r>
              <w:t>18.02.2021</w:t>
            </w:r>
          </w:p>
        </w:tc>
        <w:tc>
          <w:tcPr>
            <w:tcW w:w="1068" w:type="dxa"/>
          </w:tcPr>
          <w:p w14:paraId="36EA93FE" w14:textId="2F4FB5C3" w:rsidR="002600B6" w:rsidRDefault="002600B6">
            <w:r>
              <w:t>14:00</w:t>
            </w:r>
          </w:p>
        </w:tc>
      </w:tr>
    </w:tbl>
    <w:p w14:paraId="5D904C5C" w14:textId="35E85BC8" w:rsidR="002600B6" w:rsidRDefault="002600B6"/>
    <w:sectPr w:rsidR="00260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3E"/>
    <w:rsid w:val="001B31B6"/>
    <w:rsid w:val="002600B6"/>
    <w:rsid w:val="0058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A5B6"/>
  <w15:chartTrackingRefBased/>
  <w15:docId w15:val="{A7621933-900C-4622-B259-036E4850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Süslü</dc:creator>
  <cp:keywords/>
  <dc:description/>
  <cp:lastModifiedBy>Güven Süslü</cp:lastModifiedBy>
  <cp:revision>2</cp:revision>
  <dcterms:created xsi:type="dcterms:W3CDTF">2021-02-16T08:05:00Z</dcterms:created>
  <dcterms:modified xsi:type="dcterms:W3CDTF">2021-02-16T08:15:00Z</dcterms:modified>
</cp:coreProperties>
</file>